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34B1" w14:textId="407C6F98" w:rsidR="00CC38BE" w:rsidRPr="00FB15CA" w:rsidRDefault="00086E01" w:rsidP="00FB15CA">
      <w:pPr>
        <w:jc w:val="center"/>
        <w:rPr>
          <w:b/>
          <w:sz w:val="32"/>
          <w:szCs w:val="32"/>
        </w:rPr>
      </w:pPr>
      <w:r w:rsidRPr="00FB15CA">
        <w:rPr>
          <w:b/>
          <w:sz w:val="32"/>
          <w:szCs w:val="32"/>
        </w:rPr>
        <w:t xml:space="preserve">How to Conduct a </w:t>
      </w:r>
      <w:r w:rsidR="00743A38" w:rsidRPr="00FB15CA">
        <w:rPr>
          <w:b/>
          <w:sz w:val="32"/>
          <w:szCs w:val="32"/>
        </w:rPr>
        <w:t>Community Assessment</w:t>
      </w:r>
    </w:p>
    <w:p w14:paraId="4BBEEF09" w14:textId="04502B1A" w:rsidR="00FB15CA" w:rsidRPr="00FB15CA" w:rsidRDefault="00FB15CA" w:rsidP="00FB15CA">
      <w:pPr>
        <w:spacing w:after="0" w:line="240" w:lineRule="auto"/>
        <w:jc w:val="center"/>
      </w:pPr>
      <w:r w:rsidRPr="00FB15CA">
        <w:t xml:space="preserve">Eric Allen, </w:t>
      </w:r>
      <w:r>
        <w:t xml:space="preserve">Leader, </w:t>
      </w:r>
      <w:r w:rsidRPr="00FB15CA">
        <w:t xml:space="preserve">Missions Mobilization Team, </w:t>
      </w:r>
      <w:r>
        <w:t>KBC</w:t>
      </w:r>
    </w:p>
    <w:p w14:paraId="2561911D" w14:textId="2A09ABF8" w:rsidR="00FB15CA" w:rsidRDefault="00FB15CA" w:rsidP="00FB15CA">
      <w:pPr>
        <w:spacing w:after="0" w:line="240" w:lineRule="auto"/>
        <w:jc w:val="center"/>
      </w:pPr>
      <w:hyperlink r:id="rId7" w:history="1">
        <w:r w:rsidRPr="00FB15CA">
          <w:rPr>
            <w:rStyle w:val="Hyperlink"/>
          </w:rPr>
          <w:t>Eric.Allen@kybaptist.org</w:t>
        </w:r>
      </w:hyperlink>
      <w:r w:rsidRPr="00FB15CA">
        <w:t xml:space="preserve">  / 502-489-3402</w:t>
      </w:r>
    </w:p>
    <w:p w14:paraId="13F191F4" w14:textId="54269780" w:rsidR="00FB15CA" w:rsidRPr="00FB15CA" w:rsidRDefault="00FB15CA" w:rsidP="00FB15CA">
      <w:pPr>
        <w:spacing w:after="0" w:line="240" w:lineRule="auto"/>
        <w:jc w:val="center"/>
      </w:pPr>
    </w:p>
    <w:p w14:paraId="3DA2CCF2" w14:textId="6D56A549" w:rsidR="00743A38" w:rsidRPr="00FB15CA" w:rsidRDefault="00FB15CA" w:rsidP="00FB15CA">
      <w:pPr>
        <w:ind w:left="4320"/>
        <w:rPr>
          <w:sz w:val="26"/>
          <w:szCs w:val="26"/>
        </w:rPr>
      </w:pPr>
      <w:r w:rsidRPr="00FB15CA">
        <w:rPr>
          <w:noProof/>
          <w:sz w:val="26"/>
          <w:szCs w:val="26"/>
        </w:rPr>
        <mc:AlternateContent>
          <mc:Choice Requires="wps">
            <w:drawing>
              <wp:anchor distT="45720" distB="45720" distL="114300" distR="114300" simplePos="0" relativeHeight="251659264" behindDoc="0" locked="0" layoutInCell="1" allowOverlap="1" wp14:anchorId="775707EB" wp14:editId="321B83BF">
                <wp:simplePos x="0" y="0"/>
                <wp:positionH relativeFrom="column">
                  <wp:posOffset>19050</wp:posOffset>
                </wp:positionH>
                <wp:positionV relativeFrom="paragraph">
                  <wp:posOffset>186055</wp:posOffset>
                </wp:positionV>
                <wp:extent cx="2619375" cy="1971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971675"/>
                        </a:xfrm>
                        <a:prstGeom prst="rect">
                          <a:avLst/>
                        </a:prstGeom>
                        <a:solidFill>
                          <a:srgbClr val="FFFFFF"/>
                        </a:solidFill>
                        <a:ln w="9525">
                          <a:noFill/>
                          <a:miter lim="800000"/>
                          <a:headEnd/>
                          <a:tailEnd/>
                        </a:ln>
                      </wps:spPr>
                      <wps:txbx>
                        <w:txbxContent>
                          <w:p w14:paraId="398826C8" w14:textId="333422AD" w:rsidR="00FB15CA" w:rsidRDefault="00FB15CA">
                            <w:r>
                              <w:rPr>
                                <w:noProof/>
                              </w:rPr>
                              <w:drawing>
                                <wp:inline distT="0" distB="0" distL="0" distR="0" wp14:anchorId="41F3221C" wp14:editId="6766A71D">
                                  <wp:extent cx="2398395" cy="1895475"/>
                                  <wp:effectExtent l="0" t="0" r="1905" b="9525"/>
                                  <wp:docPr id="2" name="Picture 2" descr="C:\Users\erica\AppData\Local\Microsoft\Windows\INetCache\Content.MSO\26BA63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ca\AppData\Local\Microsoft\Windows\INetCache\Content.MSO\26BA633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503" cy="19738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07EB" id="_x0000_t202" coordsize="21600,21600" o:spt="202" path="m,l,21600r21600,l21600,xe">
                <v:stroke joinstyle="miter"/>
                <v:path gradientshapeok="t" o:connecttype="rect"/>
              </v:shapetype>
              <v:shape id="Text Box 2" o:spid="_x0000_s1026" type="#_x0000_t202" style="position:absolute;left:0;text-align:left;margin-left:1.5pt;margin-top:14.65pt;width:206.2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" stroked="f">
                <v:textbox>
                  <w:txbxContent>
                    <w:p w14:paraId="398826C8" w14:textId="333422AD" w:rsidR="00FB15CA" w:rsidRDefault="00FB15CA">
                      <w:r>
                        <w:rPr>
                          <w:noProof/>
                        </w:rPr>
                        <w:drawing>
                          <wp:inline distT="0" distB="0" distL="0" distR="0" wp14:anchorId="41F3221C" wp14:editId="6766A71D">
                            <wp:extent cx="2398395" cy="1895475"/>
                            <wp:effectExtent l="0" t="0" r="1905" b="9525"/>
                            <wp:docPr id="2" name="Picture 2" descr="C:\Users\erica\AppData\Local\Microsoft\Windows\INetCache\Content.MSO\26BA63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ca\AppData\Local\Microsoft\Windows\INetCache\Content.MSO\26BA633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503" cy="1973801"/>
                                    </a:xfrm>
                                    <a:prstGeom prst="rect">
                                      <a:avLst/>
                                    </a:prstGeom>
                                    <a:noFill/>
                                    <a:ln>
                                      <a:noFill/>
                                    </a:ln>
                                  </pic:spPr>
                                </pic:pic>
                              </a:graphicData>
                            </a:graphic>
                          </wp:inline>
                        </w:drawing>
                      </w:r>
                    </w:p>
                  </w:txbxContent>
                </v:textbox>
                <w10:wrap type="square"/>
              </v:shape>
            </w:pict>
          </mc:Fallback>
        </mc:AlternateContent>
      </w:r>
      <w:r w:rsidR="00743A38" w:rsidRPr="00FB15CA">
        <w:rPr>
          <w:sz w:val="26"/>
          <w:szCs w:val="26"/>
        </w:rPr>
        <w:t xml:space="preserve">This brief community assessment is a 5-step process that facilitates an exploration of your community’s needs in as little as 3 weeks.  </w:t>
      </w:r>
      <w:r w:rsidRPr="00FB15CA">
        <w:rPr>
          <w:sz w:val="26"/>
          <w:szCs w:val="26"/>
        </w:rPr>
        <w:t>It is s</w:t>
      </w:r>
      <w:r w:rsidR="00BB0973" w:rsidRPr="00FB15CA">
        <w:rPr>
          <w:sz w:val="26"/>
          <w:szCs w:val="26"/>
        </w:rPr>
        <w:t xml:space="preserve">trongly advised that a team </w:t>
      </w:r>
      <w:r w:rsidRPr="00FB15CA">
        <w:rPr>
          <w:sz w:val="26"/>
          <w:szCs w:val="26"/>
        </w:rPr>
        <w:t xml:space="preserve">of 6-8 </w:t>
      </w:r>
      <w:r w:rsidR="00BB0973" w:rsidRPr="00FB15CA">
        <w:rPr>
          <w:sz w:val="26"/>
          <w:szCs w:val="26"/>
        </w:rPr>
        <w:t xml:space="preserve">work together to complete the community assessment.  </w:t>
      </w:r>
      <w:r w:rsidR="001C7F4C" w:rsidRPr="00FB15CA">
        <w:rPr>
          <w:sz w:val="26"/>
          <w:szCs w:val="26"/>
        </w:rPr>
        <w:t xml:space="preserve">Each step should be bathed in prayer, asking God to open your eyes and ears so that you will discover with Godly discernment the ministry through which He is </w:t>
      </w:r>
      <w:r>
        <w:rPr>
          <w:sz w:val="26"/>
          <w:szCs w:val="26"/>
        </w:rPr>
        <w:t xml:space="preserve">    </w:t>
      </w:r>
      <w:r w:rsidR="001C7F4C" w:rsidRPr="00FB15CA">
        <w:rPr>
          <w:sz w:val="26"/>
          <w:szCs w:val="26"/>
        </w:rPr>
        <w:t xml:space="preserve">calling your church to serve.    </w:t>
      </w:r>
    </w:p>
    <w:p w14:paraId="42B752F7" w14:textId="3BCE628B" w:rsidR="00086E01" w:rsidRPr="00FB15CA" w:rsidRDefault="00743A38" w:rsidP="00743A38">
      <w:pPr>
        <w:pStyle w:val="ListParagraph"/>
        <w:numPr>
          <w:ilvl w:val="0"/>
          <w:numId w:val="1"/>
        </w:numPr>
        <w:rPr>
          <w:sz w:val="26"/>
          <w:szCs w:val="26"/>
        </w:rPr>
      </w:pPr>
      <w:r w:rsidRPr="00FB15CA">
        <w:rPr>
          <w:b/>
          <w:sz w:val="26"/>
          <w:szCs w:val="26"/>
        </w:rPr>
        <w:t xml:space="preserve">Scan </w:t>
      </w:r>
      <w:r w:rsidRPr="00FB15CA">
        <w:rPr>
          <w:sz w:val="26"/>
          <w:szCs w:val="26"/>
        </w:rPr>
        <w:t xml:space="preserve">– review available information about community needs, get informed and up to date using news, research articles and facts from the most knowledgeable organizations and places.  Gathering key research and news about your community enables you to approach the issues and needs from an informed perspective.  </w:t>
      </w:r>
      <w:r w:rsidR="00086E01" w:rsidRPr="00FB15CA">
        <w:rPr>
          <w:sz w:val="26"/>
          <w:szCs w:val="26"/>
        </w:rPr>
        <w:t xml:space="preserve">  Most of this information will come from internet </w:t>
      </w:r>
      <w:r w:rsidR="00FB15CA">
        <w:rPr>
          <w:sz w:val="26"/>
          <w:szCs w:val="26"/>
        </w:rPr>
        <w:t xml:space="preserve">and local </w:t>
      </w:r>
      <w:r w:rsidR="00086E01" w:rsidRPr="00FB15CA">
        <w:rPr>
          <w:sz w:val="26"/>
          <w:szCs w:val="26"/>
        </w:rPr>
        <w:t xml:space="preserve">research.  </w:t>
      </w:r>
    </w:p>
    <w:p w14:paraId="27FADD38" w14:textId="3E46447D" w:rsidR="00086E01" w:rsidRPr="00FB15CA" w:rsidRDefault="00BB0973" w:rsidP="00086E01">
      <w:pPr>
        <w:pStyle w:val="ListParagraph"/>
        <w:numPr>
          <w:ilvl w:val="1"/>
          <w:numId w:val="1"/>
        </w:numPr>
        <w:rPr>
          <w:sz w:val="26"/>
          <w:szCs w:val="26"/>
        </w:rPr>
      </w:pPr>
      <w:hyperlink r:id="rId9" w:history="1">
        <w:r w:rsidRPr="00FB15CA">
          <w:rPr>
            <w:rStyle w:val="Hyperlink"/>
            <w:sz w:val="26"/>
            <w:szCs w:val="26"/>
          </w:rPr>
          <w:t>https://factfinder.census.gov</w:t>
        </w:r>
      </w:hyperlink>
    </w:p>
    <w:p w14:paraId="23A261B1" w14:textId="26E4F04F" w:rsidR="00743A38" w:rsidRPr="00FB15CA" w:rsidRDefault="00086E01" w:rsidP="00086E01">
      <w:pPr>
        <w:pStyle w:val="ListParagraph"/>
        <w:numPr>
          <w:ilvl w:val="1"/>
          <w:numId w:val="1"/>
        </w:numPr>
        <w:rPr>
          <w:sz w:val="26"/>
          <w:szCs w:val="26"/>
        </w:rPr>
      </w:pPr>
      <w:hyperlink r:id="rId10" w:history="1">
        <w:r w:rsidRPr="00FB15CA">
          <w:rPr>
            <w:rStyle w:val="Hyperlink"/>
            <w:sz w:val="26"/>
            <w:szCs w:val="26"/>
          </w:rPr>
          <w:t>www.census.gov</w:t>
        </w:r>
      </w:hyperlink>
      <w:r w:rsidRPr="00FB15CA">
        <w:rPr>
          <w:sz w:val="26"/>
          <w:szCs w:val="26"/>
        </w:rPr>
        <w:t xml:space="preserve"> </w:t>
      </w:r>
    </w:p>
    <w:p w14:paraId="565C7081" w14:textId="4B7A33DC" w:rsidR="00BB0973" w:rsidRPr="00FB15CA" w:rsidRDefault="00BB0973" w:rsidP="00BB0973">
      <w:pPr>
        <w:pStyle w:val="ListParagraph"/>
        <w:numPr>
          <w:ilvl w:val="1"/>
          <w:numId w:val="1"/>
        </w:numPr>
        <w:rPr>
          <w:sz w:val="26"/>
          <w:szCs w:val="26"/>
        </w:rPr>
      </w:pPr>
      <w:hyperlink r:id="rId11" w:history="1">
        <w:r w:rsidRPr="00FB15CA">
          <w:rPr>
            <w:rStyle w:val="Hyperlink"/>
            <w:sz w:val="26"/>
            <w:szCs w:val="26"/>
          </w:rPr>
          <w:t>https://www.namb.net/demographics-request</w:t>
        </w:r>
      </w:hyperlink>
    </w:p>
    <w:p w14:paraId="25E1FB60" w14:textId="7E65BDCD" w:rsidR="00BB0973" w:rsidRPr="00FB15CA" w:rsidRDefault="00BB0973" w:rsidP="00BB0973">
      <w:pPr>
        <w:pStyle w:val="ListParagraph"/>
        <w:numPr>
          <w:ilvl w:val="1"/>
          <w:numId w:val="1"/>
        </w:numPr>
        <w:rPr>
          <w:sz w:val="26"/>
          <w:szCs w:val="26"/>
        </w:rPr>
      </w:pPr>
      <w:hyperlink r:id="rId12" w:history="1">
        <w:r w:rsidRPr="00FB15CA">
          <w:rPr>
            <w:rStyle w:val="Hyperlink"/>
            <w:sz w:val="26"/>
            <w:szCs w:val="26"/>
          </w:rPr>
          <w:t>http://www.pewresearch.org/topics/demography/</w:t>
        </w:r>
      </w:hyperlink>
    </w:p>
    <w:p w14:paraId="202F6EF1" w14:textId="01D44A60" w:rsidR="00BB0973" w:rsidRPr="00FB15CA" w:rsidRDefault="00BB0973" w:rsidP="00BB0973">
      <w:pPr>
        <w:pStyle w:val="ListParagraph"/>
        <w:numPr>
          <w:ilvl w:val="1"/>
          <w:numId w:val="1"/>
        </w:numPr>
        <w:rPr>
          <w:sz w:val="26"/>
          <w:szCs w:val="26"/>
        </w:rPr>
      </w:pPr>
      <w:r w:rsidRPr="00FB15CA">
        <w:rPr>
          <w:sz w:val="26"/>
          <w:szCs w:val="26"/>
        </w:rPr>
        <w:t xml:space="preserve">Check local sites …  </w:t>
      </w:r>
      <w:hyperlink r:id="rId13" w:history="1">
        <w:r w:rsidRPr="00FB15CA">
          <w:rPr>
            <w:rStyle w:val="Hyperlink"/>
            <w:sz w:val="26"/>
            <w:szCs w:val="26"/>
          </w:rPr>
          <w:t>https://www.neighborhoodscout.com/ky/louisville/demographics</w:t>
        </w:r>
      </w:hyperlink>
    </w:p>
    <w:p w14:paraId="7620D28D" w14:textId="4AFFCCD8" w:rsidR="00BB0973" w:rsidRPr="00FB15CA" w:rsidRDefault="00BB0973" w:rsidP="00BB0973">
      <w:pPr>
        <w:ind w:left="360"/>
        <w:rPr>
          <w:sz w:val="26"/>
          <w:szCs w:val="26"/>
        </w:rPr>
      </w:pPr>
      <w:r w:rsidRPr="00FB15CA">
        <w:rPr>
          <w:sz w:val="26"/>
          <w:szCs w:val="26"/>
        </w:rPr>
        <w:t xml:space="preserve">Ask these questions about information gathered: </w:t>
      </w:r>
    </w:p>
    <w:p w14:paraId="52626A09" w14:textId="00B484E1" w:rsidR="00BB0973" w:rsidRPr="00FB15CA" w:rsidRDefault="00BB0973" w:rsidP="00BB0973">
      <w:pPr>
        <w:pStyle w:val="ListParagraph"/>
        <w:numPr>
          <w:ilvl w:val="0"/>
          <w:numId w:val="2"/>
        </w:numPr>
        <w:rPr>
          <w:sz w:val="26"/>
          <w:szCs w:val="26"/>
        </w:rPr>
      </w:pPr>
      <w:r w:rsidRPr="00FB15CA">
        <w:rPr>
          <w:sz w:val="26"/>
          <w:szCs w:val="26"/>
        </w:rPr>
        <w:t>What trends do you see in the data?</w:t>
      </w:r>
    </w:p>
    <w:p w14:paraId="027B8D3D" w14:textId="6A353911" w:rsidR="00BB0973" w:rsidRPr="00FB15CA" w:rsidRDefault="00BB0973" w:rsidP="00BB0973">
      <w:pPr>
        <w:pStyle w:val="ListParagraph"/>
        <w:numPr>
          <w:ilvl w:val="0"/>
          <w:numId w:val="2"/>
        </w:numPr>
        <w:rPr>
          <w:sz w:val="26"/>
          <w:szCs w:val="26"/>
        </w:rPr>
      </w:pPr>
      <w:r w:rsidRPr="00FB15CA">
        <w:rPr>
          <w:sz w:val="26"/>
          <w:szCs w:val="26"/>
        </w:rPr>
        <w:t xml:space="preserve">How is this need being defined in the US and our community?  </w:t>
      </w:r>
    </w:p>
    <w:p w14:paraId="285A618A" w14:textId="58E60792" w:rsidR="00BB0973" w:rsidRPr="00FB15CA" w:rsidRDefault="00BB0973" w:rsidP="00BB0973">
      <w:pPr>
        <w:pStyle w:val="ListParagraph"/>
        <w:numPr>
          <w:ilvl w:val="0"/>
          <w:numId w:val="2"/>
        </w:numPr>
        <w:rPr>
          <w:sz w:val="26"/>
          <w:szCs w:val="26"/>
        </w:rPr>
      </w:pPr>
      <w:r w:rsidRPr="00FB15CA">
        <w:rPr>
          <w:sz w:val="26"/>
          <w:szCs w:val="26"/>
        </w:rPr>
        <w:t xml:space="preserve">What are the big issues? </w:t>
      </w:r>
    </w:p>
    <w:p w14:paraId="0BBD3E8A" w14:textId="4480DDC9" w:rsidR="00BB0973" w:rsidRPr="00FB15CA" w:rsidRDefault="00BB0973" w:rsidP="00BB0973">
      <w:pPr>
        <w:pStyle w:val="ListParagraph"/>
        <w:numPr>
          <w:ilvl w:val="0"/>
          <w:numId w:val="2"/>
        </w:numPr>
        <w:rPr>
          <w:sz w:val="26"/>
          <w:szCs w:val="26"/>
        </w:rPr>
      </w:pPr>
      <w:r w:rsidRPr="00FB15CA">
        <w:rPr>
          <w:sz w:val="26"/>
          <w:szCs w:val="26"/>
        </w:rPr>
        <w:t xml:space="preserve">Is there any specific mention of needs in the community or among the groups of people that we serve? </w:t>
      </w:r>
    </w:p>
    <w:p w14:paraId="7DE5C1FD" w14:textId="0A7FDB6B" w:rsidR="00BB0973" w:rsidRPr="00FB15CA" w:rsidRDefault="00BB0973" w:rsidP="00BB0973">
      <w:pPr>
        <w:pStyle w:val="ListParagraph"/>
        <w:numPr>
          <w:ilvl w:val="0"/>
          <w:numId w:val="2"/>
        </w:numPr>
        <w:rPr>
          <w:sz w:val="26"/>
          <w:szCs w:val="26"/>
        </w:rPr>
      </w:pPr>
      <w:r w:rsidRPr="00FB15CA">
        <w:rPr>
          <w:sz w:val="26"/>
          <w:szCs w:val="26"/>
        </w:rPr>
        <w:t>What are the current concerns and strategies among those who work to overcome this/these issues?</w:t>
      </w:r>
    </w:p>
    <w:p w14:paraId="07386240" w14:textId="7C6A443F" w:rsidR="00743A38" w:rsidRPr="00FB15CA" w:rsidRDefault="00FB15CA" w:rsidP="00743A38">
      <w:pPr>
        <w:pStyle w:val="ListParagraph"/>
        <w:numPr>
          <w:ilvl w:val="0"/>
          <w:numId w:val="1"/>
        </w:numPr>
        <w:rPr>
          <w:sz w:val="26"/>
          <w:szCs w:val="26"/>
        </w:rPr>
      </w:pPr>
      <w:r w:rsidRPr="00FB15CA">
        <w:rPr>
          <w:b/>
          <w:noProof/>
          <w:sz w:val="26"/>
          <w:szCs w:val="26"/>
        </w:rPr>
        <w:lastRenderedPageBreak/>
        <mc:AlternateContent>
          <mc:Choice Requires="wps">
            <w:drawing>
              <wp:anchor distT="45720" distB="45720" distL="114300" distR="114300" simplePos="0" relativeHeight="251661312" behindDoc="0" locked="0" layoutInCell="1" allowOverlap="1" wp14:anchorId="49D3E157" wp14:editId="3A355B88">
                <wp:simplePos x="0" y="0"/>
                <wp:positionH relativeFrom="margin">
                  <wp:posOffset>4391025</wp:posOffset>
                </wp:positionH>
                <wp:positionV relativeFrom="paragraph">
                  <wp:posOffset>0</wp:posOffset>
                </wp:positionV>
                <wp:extent cx="18192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0C04C1A6" w14:textId="6066D65B" w:rsidR="00FB15CA" w:rsidRDefault="0091461F">
                            <w:r>
                              <w:rPr>
                                <w:noProof/>
                              </w:rPr>
                              <w:drawing>
                                <wp:inline distT="0" distB="0" distL="0" distR="0" wp14:anchorId="6A78FF12" wp14:editId="49E77390">
                                  <wp:extent cx="2009775" cy="1657350"/>
                                  <wp:effectExtent l="0" t="0" r="9525" b="0"/>
                                  <wp:docPr id="5" name="Picture 5" descr="C:\Users\erica\AppData\Local\Microsoft\Windows\INetCache\Content.MSO\DB37C7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ca\AppData\Local\Microsoft\Windows\INetCache\Content.MSO\DB37C77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0322" cy="16578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3E157" id="_x0000_s1027" type="#_x0000_t202" style="position:absolute;left:0;text-align:left;margin-left:345.75pt;margin-top:0;width:14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4IgIAACM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" stroked="f">
                <v:textbox style="mso-fit-shape-to-text:t">
                  <w:txbxContent>
                    <w:p w14:paraId="0C04C1A6" w14:textId="6066D65B" w:rsidR="00FB15CA" w:rsidRDefault="0091461F">
                      <w:r>
                        <w:rPr>
                          <w:noProof/>
                        </w:rPr>
                        <w:drawing>
                          <wp:inline distT="0" distB="0" distL="0" distR="0" wp14:anchorId="6A78FF12" wp14:editId="49E77390">
                            <wp:extent cx="2009775" cy="1657350"/>
                            <wp:effectExtent l="0" t="0" r="9525" b="0"/>
                            <wp:docPr id="5" name="Picture 5" descr="C:\Users\erica\AppData\Local\Microsoft\Windows\INetCache\Content.MSO\DB37C7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ca\AppData\Local\Microsoft\Windows\INetCache\Content.MSO\DB37C77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0322" cy="1657801"/>
                                    </a:xfrm>
                                    <a:prstGeom prst="rect">
                                      <a:avLst/>
                                    </a:prstGeom>
                                    <a:noFill/>
                                    <a:ln>
                                      <a:noFill/>
                                    </a:ln>
                                  </pic:spPr>
                                </pic:pic>
                              </a:graphicData>
                            </a:graphic>
                          </wp:inline>
                        </w:drawing>
                      </w:r>
                    </w:p>
                  </w:txbxContent>
                </v:textbox>
                <w10:wrap type="square" anchorx="margin"/>
              </v:shape>
            </w:pict>
          </mc:Fallback>
        </mc:AlternateContent>
      </w:r>
      <w:r w:rsidR="00743A38" w:rsidRPr="00FB15CA">
        <w:rPr>
          <w:b/>
          <w:sz w:val="26"/>
          <w:szCs w:val="26"/>
        </w:rPr>
        <w:t xml:space="preserve">Ask </w:t>
      </w:r>
      <w:r w:rsidR="00743A38" w:rsidRPr="00FB15CA">
        <w:rPr>
          <w:sz w:val="26"/>
          <w:szCs w:val="26"/>
        </w:rPr>
        <w:t xml:space="preserve">– talk to people with keen insight about needs </w:t>
      </w:r>
      <w:r w:rsidR="0091461F">
        <w:rPr>
          <w:sz w:val="26"/>
          <w:szCs w:val="26"/>
        </w:rPr>
        <w:t>a</w:t>
      </w:r>
      <w:r w:rsidR="00743A38" w:rsidRPr="00FB15CA">
        <w:rPr>
          <w:sz w:val="26"/>
          <w:szCs w:val="26"/>
        </w:rPr>
        <w:t xml:space="preserve">nd opportunities.  Learn from those who deal with needs in many different facets.  By completing a set of key interviews, you and your team will be connected to the important places in your community where efforts to address needs are fought and won or lost.  Build new relationship and personal insight about the needs and opportunities for service as you meet key players in the community.  </w:t>
      </w:r>
      <w:r w:rsidR="00BB0973" w:rsidRPr="00FB15CA">
        <w:rPr>
          <w:sz w:val="26"/>
          <w:szCs w:val="26"/>
        </w:rPr>
        <w:t xml:space="preserve">There is no shortcut for asking people who have personal knowledge and daily experience in the community about needs.  Pay attention to needs </w:t>
      </w:r>
      <w:r w:rsidR="00743A38" w:rsidRPr="00FB15CA">
        <w:rPr>
          <w:sz w:val="26"/>
          <w:szCs w:val="26"/>
        </w:rPr>
        <w:t>and community resources and assets</w:t>
      </w:r>
      <w:r w:rsidR="0091461F">
        <w:rPr>
          <w:sz w:val="26"/>
          <w:szCs w:val="26"/>
        </w:rPr>
        <w:t xml:space="preserve"> as well</w:t>
      </w:r>
      <w:r w:rsidR="00743A38" w:rsidRPr="00FB15CA">
        <w:rPr>
          <w:sz w:val="26"/>
          <w:szCs w:val="26"/>
        </w:rPr>
        <w:t xml:space="preserve">. </w:t>
      </w:r>
    </w:p>
    <w:p w14:paraId="057770EF" w14:textId="0A72A40B" w:rsidR="00BB0973" w:rsidRPr="00FB15CA" w:rsidRDefault="00BB0973" w:rsidP="00BB0973">
      <w:pPr>
        <w:ind w:left="720"/>
        <w:rPr>
          <w:sz w:val="26"/>
          <w:szCs w:val="26"/>
        </w:rPr>
      </w:pPr>
      <w:r w:rsidRPr="00FB15CA">
        <w:rPr>
          <w:sz w:val="26"/>
          <w:szCs w:val="26"/>
        </w:rPr>
        <w:t>Ask the following questions of health care professionals, school educators or administrators, business owners, neighbors, community leaders, elected officials</w:t>
      </w:r>
      <w:r w:rsidR="00981EB2" w:rsidRPr="00FB15CA">
        <w:rPr>
          <w:sz w:val="26"/>
          <w:szCs w:val="26"/>
        </w:rPr>
        <w:t>, non-profit directors, police</w:t>
      </w:r>
      <w:r w:rsidRPr="00FB15CA">
        <w:rPr>
          <w:sz w:val="26"/>
          <w:szCs w:val="26"/>
        </w:rPr>
        <w:t xml:space="preserve"> and</w:t>
      </w:r>
      <w:r w:rsidR="00981EB2" w:rsidRPr="00FB15CA">
        <w:rPr>
          <w:sz w:val="26"/>
          <w:szCs w:val="26"/>
        </w:rPr>
        <w:t xml:space="preserve"> </w:t>
      </w:r>
      <w:r w:rsidRPr="00FB15CA">
        <w:rPr>
          <w:sz w:val="26"/>
          <w:szCs w:val="26"/>
        </w:rPr>
        <w:t>fire</w:t>
      </w:r>
      <w:r w:rsidR="00981EB2" w:rsidRPr="00FB15CA">
        <w:rPr>
          <w:sz w:val="26"/>
          <w:szCs w:val="26"/>
        </w:rPr>
        <w:t xml:space="preserve"> officials</w:t>
      </w:r>
      <w:r w:rsidRPr="00FB15CA">
        <w:rPr>
          <w:sz w:val="26"/>
          <w:szCs w:val="26"/>
        </w:rPr>
        <w:t xml:space="preserve">. </w:t>
      </w:r>
    </w:p>
    <w:p w14:paraId="640C781E" w14:textId="32F1E52F" w:rsidR="00BB0973" w:rsidRPr="00FB15CA" w:rsidRDefault="00981EB2" w:rsidP="00BB0973">
      <w:pPr>
        <w:pStyle w:val="ListParagraph"/>
        <w:numPr>
          <w:ilvl w:val="0"/>
          <w:numId w:val="3"/>
        </w:numPr>
        <w:rPr>
          <w:sz w:val="26"/>
          <w:szCs w:val="26"/>
        </w:rPr>
      </w:pPr>
      <w:r w:rsidRPr="00FB15CA">
        <w:rPr>
          <w:sz w:val="26"/>
          <w:szCs w:val="26"/>
        </w:rPr>
        <w:t xml:space="preserve">What do you see as </w:t>
      </w:r>
      <w:r w:rsidR="00FB15CA" w:rsidRPr="00FB15CA">
        <w:rPr>
          <w:sz w:val="26"/>
          <w:szCs w:val="26"/>
        </w:rPr>
        <w:t xml:space="preserve">a couple </w:t>
      </w:r>
      <w:r w:rsidRPr="00FB15CA">
        <w:rPr>
          <w:sz w:val="26"/>
          <w:szCs w:val="26"/>
        </w:rPr>
        <w:t>of the greatest needs in our community?</w:t>
      </w:r>
    </w:p>
    <w:p w14:paraId="10FDCA00" w14:textId="03D6333E" w:rsidR="00981EB2" w:rsidRPr="00FB15CA" w:rsidRDefault="00981EB2" w:rsidP="00BB0973">
      <w:pPr>
        <w:pStyle w:val="ListParagraph"/>
        <w:numPr>
          <w:ilvl w:val="0"/>
          <w:numId w:val="3"/>
        </w:numPr>
        <w:rPr>
          <w:sz w:val="26"/>
          <w:szCs w:val="26"/>
        </w:rPr>
      </w:pPr>
      <w:r w:rsidRPr="00FB15CA">
        <w:rPr>
          <w:sz w:val="26"/>
          <w:szCs w:val="26"/>
        </w:rPr>
        <w:t>Where do people usually go first in our community when they are challenged with these needs and why?</w:t>
      </w:r>
    </w:p>
    <w:p w14:paraId="28424798" w14:textId="14253508" w:rsidR="00981EB2" w:rsidRPr="00FB15CA" w:rsidRDefault="00981EB2" w:rsidP="00BB0973">
      <w:pPr>
        <w:pStyle w:val="ListParagraph"/>
        <w:numPr>
          <w:ilvl w:val="0"/>
          <w:numId w:val="3"/>
        </w:numPr>
        <w:rPr>
          <w:sz w:val="26"/>
          <w:szCs w:val="26"/>
        </w:rPr>
      </w:pPr>
      <w:r w:rsidRPr="00FB15CA">
        <w:rPr>
          <w:sz w:val="26"/>
          <w:szCs w:val="26"/>
        </w:rPr>
        <w:t>What programs or resources are needed to help address these issues?</w:t>
      </w:r>
    </w:p>
    <w:p w14:paraId="2DAB2481" w14:textId="5ADEBB6F" w:rsidR="00981EB2" w:rsidRPr="00FB15CA" w:rsidRDefault="00981EB2" w:rsidP="00BB0973">
      <w:pPr>
        <w:pStyle w:val="ListParagraph"/>
        <w:numPr>
          <w:ilvl w:val="0"/>
          <w:numId w:val="3"/>
        </w:numPr>
        <w:rPr>
          <w:sz w:val="26"/>
          <w:szCs w:val="26"/>
        </w:rPr>
      </w:pPr>
      <w:r w:rsidRPr="00FB15CA">
        <w:rPr>
          <w:sz w:val="26"/>
          <w:szCs w:val="26"/>
        </w:rPr>
        <w:t>Who is being missed in the current system?</w:t>
      </w:r>
    </w:p>
    <w:p w14:paraId="2DC980AB" w14:textId="00387B58" w:rsidR="00981EB2" w:rsidRPr="00FB15CA" w:rsidRDefault="00981EB2" w:rsidP="00BB0973">
      <w:pPr>
        <w:pStyle w:val="ListParagraph"/>
        <w:numPr>
          <w:ilvl w:val="0"/>
          <w:numId w:val="3"/>
        </w:numPr>
        <w:rPr>
          <w:sz w:val="26"/>
          <w:szCs w:val="26"/>
        </w:rPr>
      </w:pPr>
      <w:r w:rsidRPr="00FB15CA">
        <w:rPr>
          <w:sz w:val="26"/>
          <w:szCs w:val="26"/>
        </w:rPr>
        <w:t xml:space="preserve">What resources are most needed by your organization (if they haven’t already answered)? </w:t>
      </w:r>
    </w:p>
    <w:p w14:paraId="11E09F2F" w14:textId="127D42DC" w:rsidR="00981EB2" w:rsidRPr="00FB15CA" w:rsidRDefault="00981EB2" w:rsidP="00BB0973">
      <w:pPr>
        <w:pStyle w:val="ListParagraph"/>
        <w:numPr>
          <w:ilvl w:val="0"/>
          <w:numId w:val="3"/>
        </w:numPr>
        <w:rPr>
          <w:sz w:val="26"/>
          <w:szCs w:val="26"/>
        </w:rPr>
      </w:pPr>
      <w:r w:rsidRPr="00FB15CA">
        <w:rPr>
          <w:sz w:val="26"/>
          <w:szCs w:val="26"/>
        </w:rPr>
        <w:t>Is there someone that you think we should talk with to help us get a better handle on what is happening in our community related to this issue?</w:t>
      </w:r>
    </w:p>
    <w:p w14:paraId="5B55BC24" w14:textId="77777777" w:rsidR="00086E01" w:rsidRPr="00FB15CA" w:rsidRDefault="00086E01" w:rsidP="00086E01">
      <w:pPr>
        <w:pStyle w:val="ListParagraph"/>
        <w:rPr>
          <w:sz w:val="26"/>
          <w:szCs w:val="26"/>
        </w:rPr>
      </w:pPr>
    </w:p>
    <w:p w14:paraId="27B6EB0E" w14:textId="6CE80FEC" w:rsidR="00743A38" w:rsidRPr="00FB15CA" w:rsidRDefault="00743A38" w:rsidP="00743A38">
      <w:pPr>
        <w:pStyle w:val="ListParagraph"/>
        <w:numPr>
          <w:ilvl w:val="0"/>
          <w:numId w:val="1"/>
        </w:numPr>
        <w:rPr>
          <w:sz w:val="26"/>
          <w:szCs w:val="26"/>
        </w:rPr>
      </w:pPr>
      <w:r w:rsidRPr="00FB15CA">
        <w:rPr>
          <w:b/>
          <w:sz w:val="26"/>
          <w:szCs w:val="26"/>
        </w:rPr>
        <w:t xml:space="preserve">Map </w:t>
      </w:r>
      <w:r w:rsidRPr="00FB15CA">
        <w:rPr>
          <w:sz w:val="26"/>
          <w:szCs w:val="26"/>
        </w:rPr>
        <w:t xml:space="preserve">– connect the dots between all the various providers and find out where people fit.  </w:t>
      </w:r>
      <w:r w:rsidR="00852E50" w:rsidRPr="00FB15CA">
        <w:rPr>
          <w:sz w:val="26"/>
          <w:szCs w:val="26"/>
        </w:rPr>
        <w:t xml:space="preserve">Learn how various organizations and resources make their way into the lives of people.  Find out where people go for help and how various organizations interact to address the needs among those who most need it.  The service map that you will create will inform your choices about where and how to help </w:t>
      </w:r>
      <w:r w:rsidR="00086E01" w:rsidRPr="00FB15CA">
        <w:rPr>
          <w:sz w:val="26"/>
          <w:szCs w:val="26"/>
        </w:rPr>
        <w:t>a</w:t>
      </w:r>
      <w:r w:rsidR="00852E50" w:rsidRPr="00FB15CA">
        <w:rPr>
          <w:sz w:val="26"/>
          <w:szCs w:val="26"/>
        </w:rPr>
        <w:t xml:space="preserve">nd create informed options about where ministry can be most meaningful.  </w:t>
      </w:r>
    </w:p>
    <w:p w14:paraId="6F48E6B3" w14:textId="77777777" w:rsidR="00086E01" w:rsidRPr="00FB15CA" w:rsidRDefault="00086E01" w:rsidP="00086E01">
      <w:pPr>
        <w:pStyle w:val="ListParagraph"/>
        <w:rPr>
          <w:sz w:val="26"/>
          <w:szCs w:val="26"/>
        </w:rPr>
      </w:pPr>
    </w:p>
    <w:p w14:paraId="2FC4EBD9" w14:textId="77777777" w:rsidR="0091461F" w:rsidRDefault="00981EB2" w:rsidP="00981EB2">
      <w:pPr>
        <w:pStyle w:val="ListParagraph"/>
        <w:rPr>
          <w:sz w:val="26"/>
          <w:szCs w:val="26"/>
        </w:rPr>
      </w:pPr>
      <w:r w:rsidRPr="00FB15CA">
        <w:rPr>
          <w:sz w:val="26"/>
          <w:szCs w:val="26"/>
        </w:rPr>
        <w:t xml:space="preserve">The goal is to create a map that looks like your city street map or grid that includes symbols marking the various resources and </w:t>
      </w:r>
      <w:r w:rsidR="00E3019E" w:rsidRPr="00FB15CA">
        <w:rPr>
          <w:sz w:val="26"/>
          <w:szCs w:val="26"/>
        </w:rPr>
        <w:t xml:space="preserve">services </w:t>
      </w:r>
      <w:r w:rsidRPr="00FB15CA">
        <w:rPr>
          <w:sz w:val="26"/>
          <w:szCs w:val="26"/>
        </w:rPr>
        <w:t xml:space="preserve">providing </w:t>
      </w:r>
      <w:r w:rsidR="0091461F">
        <w:rPr>
          <w:sz w:val="26"/>
          <w:szCs w:val="26"/>
        </w:rPr>
        <w:t xml:space="preserve">for </w:t>
      </w:r>
      <w:r w:rsidR="00E3019E" w:rsidRPr="00FB15CA">
        <w:rPr>
          <w:sz w:val="26"/>
          <w:szCs w:val="26"/>
        </w:rPr>
        <w:t>those in the community</w:t>
      </w:r>
      <w:r w:rsidRPr="00FB15CA">
        <w:rPr>
          <w:sz w:val="26"/>
          <w:szCs w:val="26"/>
        </w:rPr>
        <w:t xml:space="preserve"> (clothing/food, medical</w:t>
      </w:r>
      <w:r w:rsidR="00E3019E" w:rsidRPr="00FB15CA">
        <w:rPr>
          <w:sz w:val="26"/>
          <w:szCs w:val="26"/>
        </w:rPr>
        <w:t>,</w:t>
      </w:r>
      <w:r w:rsidRPr="00FB15CA">
        <w:rPr>
          <w:sz w:val="26"/>
          <w:szCs w:val="26"/>
        </w:rPr>
        <w:t xml:space="preserve"> </w:t>
      </w:r>
      <w:r w:rsidR="00E3019E" w:rsidRPr="00FB15CA">
        <w:rPr>
          <w:sz w:val="26"/>
          <w:szCs w:val="26"/>
        </w:rPr>
        <w:t xml:space="preserve">rehabilitation, job skill training, pregnancy care, literacy, parenting/marriage classes, financial assistance, tutoring, </w:t>
      </w:r>
      <w:proofErr w:type="spellStart"/>
      <w:r w:rsidR="00E3019E" w:rsidRPr="00FB15CA">
        <w:rPr>
          <w:sz w:val="26"/>
          <w:szCs w:val="26"/>
        </w:rPr>
        <w:t>etc</w:t>
      </w:r>
      <w:proofErr w:type="spellEnd"/>
      <w:r w:rsidR="00E3019E" w:rsidRPr="00FB15CA">
        <w:rPr>
          <w:sz w:val="26"/>
          <w:szCs w:val="26"/>
        </w:rPr>
        <w:t xml:space="preserve">).  </w:t>
      </w:r>
    </w:p>
    <w:p w14:paraId="7F28E307" w14:textId="742790FC" w:rsidR="00086E01" w:rsidRPr="00FB15CA" w:rsidRDefault="0091461F" w:rsidP="00743A38">
      <w:pPr>
        <w:pStyle w:val="ListParagraph"/>
        <w:numPr>
          <w:ilvl w:val="0"/>
          <w:numId w:val="1"/>
        </w:numPr>
        <w:rPr>
          <w:sz w:val="26"/>
          <w:szCs w:val="26"/>
        </w:rPr>
      </w:pPr>
      <w:r w:rsidRPr="0091461F">
        <w:rPr>
          <w:b/>
          <w:noProof/>
          <w:sz w:val="26"/>
          <w:szCs w:val="26"/>
        </w:rPr>
        <mc:AlternateContent>
          <mc:Choice Requires="wps">
            <w:drawing>
              <wp:anchor distT="45720" distB="45720" distL="114300" distR="114300" simplePos="0" relativeHeight="251663360" behindDoc="0" locked="0" layoutInCell="1" allowOverlap="1" wp14:anchorId="0434F461" wp14:editId="663204B0">
                <wp:simplePos x="0" y="0"/>
                <wp:positionH relativeFrom="margin">
                  <wp:align>right</wp:align>
                </wp:positionH>
                <wp:positionV relativeFrom="paragraph">
                  <wp:posOffset>9525</wp:posOffset>
                </wp:positionV>
                <wp:extent cx="2497455" cy="12287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228725"/>
                        </a:xfrm>
                        <a:prstGeom prst="rect">
                          <a:avLst/>
                        </a:prstGeom>
                        <a:solidFill>
                          <a:srgbClr val="FFFFFF"/>
                        </a:solidFill>
                        <a:ln w="9525">
                          <a:noFill/>
                          <a:miter lim="800000"/>
                          <a:headEnd/>
                          <a:tailEnd/>
                        </a:ln>
                      </wps:spPr>
                      <wps:txbx>
                        <w:txbxContent>
                          <w:p w14:paraId="0425966D" w14:textId="4247D69E" w:rsidR="0091461F" w:rsidRDefault="0091461F">
                            <w:r>
                              <w:rPr>
                                <w:noProof/>
                              </w:rPr>
                              <w:drawing>
                                <wp:inline distT="0" distB="0" distL="0" distR="0" wp14:anchorId="18E690BA" wp14:editId="6A913F00">
                                  <wp:extent cx="2378710" cy="1190625"/>
                                  <wp:effectExtent l="0" t="0" r="2540" b="9525"/>
                                  <wp:docPr id="7" name="Picture 7" descr="C:\Users\erica\AppData\Local\Microsoft\Windows\INetCache\Content.MSO\451390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ca\AppData\Local\Microsoft\Windows\INetCache\Content.MSO\451390E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9341" cy="11959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F461" id="_x0000_s1028" type="#_x0000_t202" style="position:absolute;left:0;text-align:left;margin-left:145.45pt;margin-top:.75pt;width:196.65pt;height:9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" stroked="f">
                <v:textbox>
                  <w:txbxContent>
                    <w:p w14:paraId="0425966D" w14:textId="4247D69E" w:rsidR="0091461F" w:rsidRDefault="0091461F">
                      <w:r>
                        <w:rPr>
                          <w:noProof/>
                        </w:rPr>
                        <w:drawing>
                          <wp:inline distT="0" distB="0" distL="0" distR="0" wp14:anchorId="18E690BA" wp14:editId="6A913F00">
                            <wp:extent cx="2378710" cy="1190625"/>
                            <wp:effectExtent l="0" t="0" r="2540" b="9525"/>
                            <wp:docPr id="7" name="Picture 7" descr="C:\Users\erica\AppData\Local\Microsoft\Windows\INetCache\Content.MSO\451390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ca\AppData\Local\Microsoft\Windows\INetCache\Content.MSO\451390E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9341" cy="1195946"/>
                                    </a:xfrm>
                                    <a:prstGeom prst="rect">
                                      <a:avLst/>
                                    </a:prstGeom>
                                    <a:noFill/>
                                    <a:ln>
                                      <a:noFill/>
                                    </a:ln>
                                  </pic:spPr>
                                </pic:pic>
                              </a:graphicData>
                            </a:graphic>
                          </wp:inline>
                        </w:drawing>
                      </w:r>
                    </w:p>
                  </w:txbxContent>
                </v:textbox>
                <w10:wrap type="square" anchorx="margin"/>
              </v:shape>
            </w:pict>
          </mc:Fallback>
        </mc:AlternateContent>
      </w:r>
      <w:r w:rsidR="00086E01" w:rsidRPr="00FB15CA">
        <w:rPr>
          <w:b/>
          <w:sz w:val="26"/>
          <w:szCs w:val="26"/>
        </w:rPr>
        <w:t xml:space="preserve">Gap </w:t>
      </w:r>
      <w:r w:rsidR="00086E01" w:rsidRPr="00FB15CA">
        <w:rPr>
          <w:sz w:val="26"/>
          <w:szCs w:val="26"/>
        </w:rPr>
        <w:t xml:space="preserve">– identify gaps in response and recovery services to see where your church will fit.  Discover where there are real needs for resource and human touch.  Identify specific gaps in the safety net and potholes in the road from dependence to healthy self-sufficiency.  Specific groups of people and the availability or lack of resources will become clear as you complete this step. </w:t>
      </w:r>
    </w:p>
    <w:p w14:paraId="0EC4D865" w14:textId="30AE46E6" w:rsidR="00E3019E" w:rsidRPr="00FB15CA" w:rsidRDefault="00E3019E" w:rsidP="00E3019E">
      <w:pPr>
        <w:pStyle w:val="ListParagraph"/>
        <w:rPr>
          <w:b/>
          <w:sz w:val="26"/>
          <w:szCs w:val="26"/>
        </w:rPr>
      </w:pPr>
    </w:p>
    <w:p w14:paraId="46B03EE0" w14:textId="77777777" w:rsidR="0091461F" w:rsidRDefault="00E3019E" w:rsidP="00E3019E">
      <w:pPr>
        <w:pStyle w:val="ListParagraph"/>
        <w:rPr>
          <w:sz w:val="26"/>
          <w:szCs w:val="26"/>
        </w:rPr>
      </w:pPr>
      <w:r w:rsidRPr="00FB15CA">
        <w:rPr>
          <w:sz w:val="26"/>
          <w:szCs w:val="26"/>
        </w:rPr>
        <w:t xml:space="preserve">Using information from Scan, Ask and Map, team members will look for three specific gaps: </w:t>
      </w:r>
      <w:r w:rsidRPr="00FB15CA">
        <w:rPr>
          <w:sz w:val="26"/>
          <w:szCs w:val="26"/>
        </w:rPr>
        <w:tab/>
      </w:r>
    </w:p>
    <w:p w14:paraId="2F1317C4" w14:textId="38298C84" w:rsidR="00E3019E" w:rsidRPr="00FB15CA" w:rsidRDefault="00E3019E" w:rsidP="0091461F">
      <w:pPr>
        <w:pStyle w:val="ListParagraph"/>
        <w:ind w:firstLine="720"/>
        <w:rPr>
          <w:sz w:val="26"/>
          <w:szCs w:val="26"/>
        </w:rPr>
      </w:pPr>
      <w:r w:rsidRPr="00FB15CA">
        <w:rPr>
          <w:sz w:val="26"/>
          <w:szCs w:val="26"/>
        </w:rPr>
        <w:t>1) service gaps –</w:t>
      </w:r>
      <w:r w:rsidR="001C7F4C" w:rsidRPr="00FB15CA">
        <w:rPr>
          <w:sz w:val="26"/>
          <w:szCs w:val="26"/>
        </w:rPr>
        <w:t xml:space="preserve"> where are services lacking or non-existent?</w:t>
      </w:r>
      <w:r w:rsidRPr="00FB15CA">
        <w:rPr>
          <w:sz w:val="26"/>
          <w:szCs w:val="26"/>
        </w:rPr>
        <w:t xml:space="preserve"> </w:t>
      </w:r>
    </w:p>
    <w:p w14:paraId="7E5DE4C1" w14:textId="4B34B49C" w:rsidR="001C7F4C" w:rsidRPr="00FB15CA" w:rsidRDefault="00E3019E" w:rsidP="001C7F4C">
      <w:pPr>
        <w:pStyle w:val="ListParagraph"/>
        <w:ind w:left="1440"/>
        <w:rPr>
          <w:sz w:val="26"/>
          <w:szCs w:val="26"/>
        </w:rPr>
      </w:pPr>
      <w:r w:rsidRPr="00FB15CA">
        <w:rPr>
          <w:sz w:val="26"/>
          <w:szCs w:val="26"/>
        </w:rPr>
        <w:t xml:space="preserve">2) ministry gaps – </w:t>
      </w:r>
      <w:r w:rsidR="001C7F4C" w:rsidRPr="00FB15CA">
        <w:rPr>
          <w:sz w:val="26"/>
          <w:szCs w:val="26"/>
        </w:rPr>
        <w:t xml:space="preserve">where in the safety net does there appear to be a lack of redemptive influence by Christ-followers? </w:t>
      </w:r>
    </w:p>
    <w:p w14:paraId="54759EB1" w14:textId="121D0A33" w:rsidR="00E3019E" w:rsidRPr="00FB15CA" w:rsidRDefault="00E3019E" w:rsidP="00E3019E">
      <w:pPr>
        <w:pStyle w:val="ListParagraph"/>
        <w:ind w:firstLine="720"/>
        <w:rPr>
          <w:sz w:val="26"/>
          <w:szCs w:val="26"/>
        </w:rPr>
      </w:pPr>
      <w:r w:rsidRPr="00FB15CA">
        <w:rPr>
          <w:sz w:val="26"/>
          <w:szCs w:val="26"/>
        </w:rPr>
        <w:t xml:space="preserve">3) people gaps – </w:t>
      </w:r>
      <w:r w:rsidR="001C7F4C" w:rsidRPr="00FB15CA">
        <w:rPr>
          <w:sz w:val="26"/>
          <w:szCs w:val="26"/>
        </w:rPr>
        <w:t xml:space="preserve">what special </w:t>
      </w:r>
      <w:r w:rsidRPr="00FB15CA">
        <w:rPr>
          <w:sz w:val="26"/>
          <w:szCs w:val="26"/>
        </w:rPr>
        <w:t xml:space="preserve">groups of people are underserved or missing </w:t>
      </w:r>
    </w:p>
    <w:p w14:paraId="4C8D31F1" w14:textId="4212B8CD" w:rsidR="00E3019E" w:rsidRPr="00FB15CA" w:rsidRDefault="00E3019E" w:rsidP="00E3019E">
      <w:pPr>
        <w:pStyle w:val="ListParagraph"/>
        <w:ind w:firstLine="720"/>
        <w:rPr>
          <w:sz w:val="26"/>
          <w:szCs w:val="26"/>
        </w:rPr>
      </w:pPr>
      <w:r w:rsidRPr="00FB15CA">
        <w:rPr>
          <w:sz w:val="26"/>
          <w:szCs w:val="26"/>
        </w:rPr>
        <w:t xml:space="preserve">completely from the social safety </w:t>
      </w:r>
      <w:proofErr w:type="gramStart"/>
      <w:r w:rsidRPr="00FB15CA">
        <w:rPr>
          <w:sz w:val="26"/>
          <w:szCs w:val="26"/>
        </w:rPr>
        <w:t>net</w:t>
      </w:r>
      <w:r w:rsidR="001C7F4C" w:rsidRPr="00FB15CA">
        <w:rPr>
          <w:sz w:val="26"/>
          <w:szCs w:val="26"/>
        </w:rPr>
        <w:t>?</w:t>
      </w:r>
      <w:proofErr w:type="gramEnd"/>
      <w:r w:rsidRPr="00FB15CA">
        <w:rPr>
          <w:sz w:val="26"/>
          <w:szCs w:val="26"/>
        </w:rPr>
        <w:t xml:space="preserve"> </w:t>
      </w:r>
    </w:p>
    <w:p w14:paraId="28E2C5D7" w14:textId="439BA90E" w:rsidR="00E3019E" w:rsidRPr="00FB15CA" w:rsidRDefault="00E3019E" w:rsidP="00E3019E">
      <w:pPr>
        <w:ind w:left="720"/>
        <w:rPr>
          <w:sz w:val="26"/>
          <w:szCs w:val="26"/>
        </w:rPr>
      </w:pPr>
      <w:r w:rsidRPr="00FB15CA">
        <w:rPr>
          <w:sz w:val="26"/>
          <w:szCs w:val="26"/>
        </w:rPr>
        <w:t xml:space="preserve">You should now be able to identify the highest needs related to places where ministry is not evident and the people groups that are underserved. Summarize any barriers to service that are apparent based on the information you have gathered.  </w:t>
      </w:r>
    </w:p>
    <w:p w14:paraId="2CC7AA3F" w14:textId="77777777" w:rsidR="00086E01" w:rsidRPr="00FB15CA" w:rsidRDefault="00086E01" w:rsidP="00086E01">
      <w:pPr>
        <w:pStyle w:val="ListParagraph"/>
        <w:rPr>
          <w:sz w:val="26"/>
          <w:szCs w:val="26"/>
        </w:rPr>
      </w:pPr>
    </w:p>
    <w:p w14:paraId="733095BF" w14:textId="06DCA226" w:rsidR="00086E01" w:rsidRPr="00FB15CA" w:rsidRDefault="00086E01" w:rsidP="00743A38">
      <w:pPr>
        <w:pStyle w:val="ListParagraph"/>
        <w:numPr>
          <w:ilvl w:val="0"/>
          <w:numId w:val="1"/>
        </w:numPr>
        <w:rPr>
          <w:sz w:val="26"/>
          <w:szCs w:val="26"/>
        </w:rPr>
      </w:pPr>
      <w:r w:rsidRPr="00FB15CA">
        <w:rPr>
          <w:b/>
          <w:sz w:val="26"/>
          <w:szCs w:val="26"/>
        </w:rPr>
        <w:t xml:space="preserve">Act </w:t>
      </w:r>
      <w:r w:rsidRPr="00FB15CA">
        <w:rPr>
          <w:sz w:val="26"/>
          <w:szCs w:val="26"/>
        </w:rPr>
        <w:t xml:space="preserve">– apply your unique calling and gifting to the community context with skill.  Based on informed insight and new connections, plan ministry responses that will be meaningful and sustainable.  Find a niche for service that will allow your ministry to connect with people who not only need a cup of cold water, but </w:t>
      </w:r>
      <w:r w:rsidR="00983831">
        <w:rPr>
          <w:sz w:val="26"/>
          <w:szCs w:val="26"/>
        </w:rPr>
        <w:t xml:space="preserve">also </w:t>
      </w:r>
      <w:r w:rsidRPr="00FB15CA">
        <w:rPr>
          <w:sz w:val="26"/>
          <w:szCs w:val="26"/>
        </w:rPr>
        <w:t xml:space="preserve">need </w:t>
      </w:r>
      <w:bookmarkStart w:id="0" w:name="_GoBack"/>
      <w:bookmarkEnd w:id="0"/>
      <w:r w:rsidRPr="00FB15CA">
        <w:rPr>
          <w:sz w:val="26"/>
          <w:szCs w:val="26"/>
        </w:rPr>
        <w:t xml:space="preserve">spiritual nourishment in Jesus’ name.  You will line up your calling, gifts and resources as a ministry with the key opportunities you have discovered and form a plan of action. </w:t>
      </w:r>
    </w:p>
    <w:p w14:paraId="16E35C33" w14:textId="2B54D709" w:rsidR="001C7F4C" w:rsidRPr="00FB15CA" w:rsidRDefault="001C7F4C" w:rsidP="001C7F4C">
      <w:pPr>
        <w:pStyle w:val="ListParagraph"/>
        <w:rPr>
          <w:b/>
          <w:sz w:val="26"/>
          <w:szCs w:val="26"/>
        </w:rPr>
      </w:pPr>
    </w:p>
    <w:p w14:paraId="70CA4B2F" w14:textId="04F214A5" w:rsidR="001C7F4C" w:rsidRPr="00FB15CA" w:rsidRDefault="001C7F4C" w:rsidP="001C7F4C">
      <w:pPr>
        <w:pStyle w:val="ListParagraph"/>
        <w:rPr>
          <w:sz w:val="26"/>
          <w:szCs w:val="26"/>
        </w:rPr>
      </w:pPr>
      <w:r w:rsidRPr="00FB15CA">
        <w:rPr>
          <w:sz w:val="26"/>
          <w:szCs w:val="26"/>
        </w:rPr>
        <w:t xml:space="preserve">By now, you should begin discovering your strategic match or “sweet spot” for community engagement.   This </w:t>
      </w:r>
      <w:r w:rsidR="00FB15CA" w:rsidRPr="00FB15CA">
        <w:rPr>
          <w:sz w:val="26"/>
          <w:szCs w:val="26"/>
        </w:rPr>
        <w:t xml:space="preserve">strategic match </w:t>
      </w:r>
      <w:r w:rsidRPr="00FB15CA">
        <w:rPr>
          <w:sz w:val="26"/>
          <w:szCs w:val="26"/>
        </w:rPr>
        <w:t xml:space="preserve">is discerned through the Holy Spirit in you as you seek to honor God by meeting community needs with resources He has entrusted to you and the church.     </w:t>
      </w:r>
    </w:p>
    <w:p w14:paraId="75244E68" w14:textId="77777777" w:rsidR="00983831" w:rsidRDefault="00983831" w:rsidP="001C7F4C">
      <w:pPr>
        <w:pStyle w:val="ListParagraph"/>
        <w:rPr>
          <w:i/>
          <w:sz w:val="26"/>
          <w:szCs w:val="26"/>
        </w:rPr>
      </w:pPr>
    </w:p>
    <w:p w14:paraId="6FE42310" w14:textId="0CE0D1C3" w:rsidR="00FB15CA" w:rsidRPr="00FB15CA" w:rsidRDefault="00983831" w:rsidP="001C7F4C">
      <w:pPr>
        <w:pStyle w:val="ListParagraph"/>
        <w:rPr>
          <w:sz w:val="26"/>
          <w:szCs w:val="26"/>
        </w:rPr>
      </w:pPr>
      <w:r>
        <w:rPr>
          <w:i/>
          <w:sz w:val="26"/>
          <w:szCs w:val="26"/>
        </w:rPr>
        <w:t>Af</w:t>
      </w:r>
      <w:r w:rsidR="00FB15CA" w:rsidRPr="00FB15CA">
        <w:rPr>
          <w:i/>
          <w:sz w:val="26"/>
          <w:szCs w:val="26"/>
        </w:rPr>
        <w:t xml:space="preserve">ter discerning your “sweet spot”, follow “Steps to Engaging Your Community in Ministry” as outlined in the workshop notes. </w:t>
      </w:r>
    </w:p>
    <w:sectPr w:rsidR="00FB15CA" w:rsidRPr="00FB15C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A5C7" w14:textId="77777777" w:rsidR="00FB15CA" w:rsidRDefault="00FB15CA" w:rsidP="00FB15CA">
      <w:pPr>
        <w:spacing w:after="0" w:line="240" w:lineRule="auto"/>
      </w:pPr>
      <w:r>
        <w:separator/>
      </w:r>
    </w:p>
  </w:endnote>
  <w:endnote w:type="continuationSeparator" w:id="0">
    <w:p w14:paraId="3EA13672" w14:textId="77777777" w:rsidR="00FB15CA" w:rsidRDefault="00FB15CA" w:rsidP="00FB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784315"/>
      <w:docPartObj>
        <w:docPartGallery w:val="Page Numbers (Bottom of Page)"/>
        <w:docPartUnique/>
      </w:docPartObj>
    </w:sdtPr>
    <w:sdtEndPr>
      <w:rPr>
        <w:noProof/>
      </w:rPr>
    </w:sdtEndPr>
    <w:sdtContent>
      <w:p w14:paraId="693A8F64" w14:textId="242D6984" w:rsidR="00FB15CA" w:rsidRDefault="00FB15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702CF" w14:textId="77777777" w:rsidR="00FB15CA" w:rsidRDefault="00FB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0627" w14:textId="77777777" w:rsidR="00FB15CA" w:rsidRDefault="00FB15CA" w:rsidP="00FB15CA">
      <w:pPr>
        <w:spacing w:after="0" w:line="240" w:lineRule="auto"/>
      </w:pPr>
      <w:r>
        <w:separator/>
      </w:r>
    </w:p>
  </w:footnote>
  <w:footnote w:type="continuationSeparator" w:id="0">
    <w:p w14:paraId="65D68561" w14:textId="77777777" w:rsidR="00FB15CA" w:rsidRDefault="00FB15CA" w:rsidP="00FB1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59D"/>
    <w:multiLevelType w:val="hybridMultilevel"/>
    <w:tmpl w:val="88047B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E0949"/>
    <w:multiLevelType w:val="hybridMultilevel"/>
    <w:tmpl w:val="D14A7A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C436D9"/>
    <w:multiLevelType w:val="hybridMultilevel"/>
    <w:tmpl w:val="D23A9B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3672A"/>
    <w:multiLevelType w:val="hybridMultilevel"/>
    <w:tmpl w:val="6FBC1FFE"/>
    <w:lvl w:ilvl="0" w:tplc="A726DD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7438D5"/>
    <w:multiLevelType w:val="hybridMultilevel"/>
    <w:tmpl w:val="53F2FECC"/>
    <w:lvl w:ilvl="0" w:tplc="18B89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38"/>
    <w:rsid w:val="00086E01"/>
    <w:rsid w:val="001C7F4C"/>
    <w:rsid w:val="00743A38"/>
    <w:rsid w:val="00852E50"/>
    <w:rsid w:val="0091461F"/>
    <w:rsid w:val="00981EB2"/>
    <w:rsid w:val="00983831"/>
    <w:rsid w:val="00BB0973"/>
    <w:rsid w:val="00CC38BE"/>
    <w:rsid w:val="00E3019E"/>
    <w:rsid w:val="00FB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08A3"/>
  <w15:chartTrackingRefBased/>
  <w15:docId w15:val="{6A887DDD-5571-43BA-930C-03D0AC6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38"/>
    <w:pPr>
      <w:ind w:left="720"/>
      <w:contextualSpacing/>
    </w:pPr>
  </w:style>
  <w:style w:type="character" w:styleId="Hyperlink">
    <w:name w:val="Hyperlink"/>
    <w:basedOn w:val="DefaultParagraphFont"/>
    <w:uiPriority w:val="99"/>
    <w:unhideWhenUsed/>
    <w:rsid w:val="00086E01"/>
    <w:rPr>
      <w:color w:val="0563C1" w:themeColor="hyperlink"/>
      <w:u w:val="single"/>
    </w:rPr>
  </w:style>
  <w:style w:type="character" w:styleId="UnresolvedMention">
    <w:name w:val="Unresolved Mention"/>
    <w:basedOn w:val="DefaultParagraphFont"/>
    <w:uiPriority w:val="99"/>
    <w:semiHidden/>
    <w:unhideWhenUsed/>
    <w:rsid w:val="00086E01"/>
    <w:rPr>
      <w:color w:val="605E5C"/>
      <w:shd w:val="clear" w:color="auto" w:fill="E1DFDD"/>
    </w:rPr>
  </w:style>
  <w:style w:type="paragraph" w:styleId="Header">
    <w:name w:val="header"/>
    <w:basedOn w:val="Normal"/>
    <w:link w:val="HeaderChar"/>
    <w:uiPriority w:val="99"/>
    <w:unhideWhenUsed/>
    <w:rsid w:val="00FB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A"/>
  </w:style>
  <w:style w:type="paragraph" w:styleId="Footer">
    <w:name w:val="footer"/>
    <w:basedOn w:val="Normal"/>
    <w:link w:val="FooterChar"/>
    <w:uiPriority w:val="99"/>
    <w:unhideWhenUsed/>
    <w:rsid w:val="00FB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CA"/>
  </w:style>
  <w:style w:type="paragraph" w:styleId="BalloonText">
    <w:name w:val="Balloon Text"/>
    <w:basedOn w:val="Normal"/>
    <w:link w:val="BalloonTextChar"/>
    <w:uiPriority w:val="99"/>
    <w:semiHidden/>
    <w:unhideWhenUsed/>
    <w:rsid w:val="00FB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ighborhoodscout.com/ky/louisville/demograph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c.Allen@kybaptist.org" TargetMode="External"/><Relationship Id="rId12" Type="http://schemas.openxmlformats.org/officeDocument/2006/relationships/hyperlink" Target="http://www.pewresearch.org/topics/demograph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mb.net/demographics-request"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census.gov" TargetMode="External"/><Relationship Id="rId4" Type="http://schemas.openxmlformats.org/officeDocument/2006/relationships/webSettings" Target="webSettings.xml"/><Relationship Id="rId9" Type="http://schemas.openxmlformats.org/officeDocument/2006/relationships/hyperlink" Target="https://factfinder.census.go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Allen</dc:creator>
  <cp:keywords/>
  <dc:description/>
  <cp:lastModifiedBy>Eric Allen</cp:lastModifiedBy>
  <cp:revision>1</cp:revision>
  <cp:lastPrinted>2018-05-30T19:17:00Z</cp:lastPrinted>
  <dcterms:created xsi:type="dcterms:W3CDTF">2018-05-30T16:44:00Z</dcterms:created>
  <dcterms:modified xsi:type="dcterms:W3CDTF">2018-05-30T19:37:00Z</dcterms:modified>
</cp:coreProperties>
</file>