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F6D5" w14:textId="79FFEBAB" w:rsidR="009851D8" w:rsidRPr="00CD6087" w:rsidRDefault="00324012" w:rsidP="00324012">
      <w:pPr>
        <w:keepNext/>
        <w:keepLines/>
        <w:spacing w:after="0"/>
        <w:ind w:firstLine="255"/>
        <w:outlineLvl w:val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36"/>
        </w:rPr>
        <w:t>P</w:t>
      </w:r>
      <w:r w:rsidR="009851D8" w:rsidRPr="009851D8">
        <w:rPr>
          <w:rFonts w:ascii="Calibri" w:eastAsia="Calibri" w:hAnsi="Calibri" w:cs="Calibri"/>
          <w:color w:val="000000"/>
          <w:sz w:val="36"/>
        </w:rPr>
        <w:t xml:space="preserve">astoral </w:t>
      </w:r>
      <w:r w:rsidR="009851D8">
        <w:rPr>
          <w:rFonts w:ascii="Calibri" w:eastAsia="Calibri" w:hAnsi="Calibri" w:cs="Calibri"/>
          <w:color w:val="000000"/>
          <w:sz w:val="36"/>
        </w:rPr>
        <w:t>Care</w:t>
      </w:r>
      <w:r w:rsidR="009851D8" w:rsidRPr="009851D8">
        <w:rPr>
          <w:rFonts w:ascii="Calibri" w:eastAsia="Calibri" w:hAnsi="Calibri" w:cs="Calibri"/>
          <w:color w:val="000000"/>
          <w:sz w:val="36"/>
        </w:rPr>
        <w:t xml:space="preserve"> </w:t>
      </w:r>
      <w:r w:rsidR="006D23D0">
        <w:rPr>
          <w:rFonts w:ascii="Calibri" w:eastAsia="Calibri" w:hAnsi="Calibri" w:cs="Calibri"/>
          <w:color w:val="000000"/>
          <w:sz w:val="36"/>
        </w:rPr>
        <w:t xml:space="preserve">for Sent-Ones </w:t>
      </w:r>
      <w:r w:rsidR="00CD6087" w:rsidRPr="00CD6087">
        <w:rPr>
          <w:rFonts w:ascii="Calibri" w:eastAsia="Calibri" w:hAnsi="Calibri" w:cs="Calibri"/>
          <w:color w:val="000000"/>
          <w:sz w:val="28"/>
          <w:szCs w:val="28"/>
        </w:rPr>
        <w:t>by John Barnett</w:t>
      </w:r>
    </w:p>
    <w:p w14:paraId="3880F404" w14:textId="77777777" w:rsidR="009851D8" w:rsidRPr="009851D8" w:rsidRDefault="009851D8" w:rsidP="009851D8">
      <w:pPr>
        <w:spacing w:after="31" w:line="250" w:lineRule="auto"/>
        <w:ind w:left="265" w:right="231" w:hanging="10"/>
        <w:rPr>
          <w:rFonts w:ascii="Calibri" w:eastAsia="Calibri" w:hAnsi="Calibri" w:cs="Calibri"/>
          <w:color w:val="000000"/>
          <w:sz w:val="24"/>
        </w:rPr>
      </w:pPr>
      <w:r w:rsidRPr="009851D8">
        <w:rPr>
          <w:rFonts w:ascii="Calibri" w:eastAsia="Calibri" w:hAnsi="Calibri" w:cs="Calibri"/>
          <w:color w:val="000000"/>
        </w:rPr>
        <w:t xml:space="preserve">Providing missionaries with a Touch Point of Pastoral Care </w:t>
      </w:r>
    </w:p>
    <w:p w14:paraId="461DFE7E" w14:textId="77777777" w:rsidR="009851D8" w:rsidRPr="009851D8" w:rsidRDefault="009851D8" w:rsidP="009851D8">
      <w:pPr>
        <w:spacing w:after="0"/>
        <w:ind w:left="71"/>
        <w:jc w:val="center"/>
        <w:rPr>
          <w:rFonts w:ascii="Calibri" w:eastAsia="Calibri" w:hAnsi="Calibri" w:cs="Calibri"/>
          <w:color w:val="000000"/>
          <w:sz w:val="24"/>
        </w:rPr>
      </w:pPr>
      <w:r w:rsidRPr="009851D8">
        <w:rPr>
          <w:rFonts w:ascii="Calibri" w:eastAsia="Calibri" w:hAnsi="Calibri" w:cs="Calibri"/>
          <w:color w:val="000000"/>
          <w:sz w:val="26"/>
        </w:rPr>
        <w:t xml:space="preserve"> </w:t>
      </w:r>
    </w:p>
    <w:p w14:paraId="07B8F4BB" w14:textId="17EAD6EF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b/>
          <w:bCs/>
          <w:color w:val="000000"/>
          <w:sz w:val="24"/>
          <w:szCs w:val="24"/>
        </w:rPr>
        <w:t>Purpose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: The goal of the Pastoral Care Plan is to have every missionary family and single adopted and advocated for by our church and pastoral care team. </w:t>
      </w:r>
    </w:p>
    <w:p w14:paraId="5D914BF3" w14:textId="77777777" w:rsidR="009851D8" w:rsidRPr="00FA3B6D" w:rsidRDefault="009851D8" w:rsidP="009851D8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A1B94F3" w14:textId="6B7AE42C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b/>
          <w:bCs/>
          <w:color w:val="000000"/>
          <w:sz w:val="24"/>
          <w:szCs w:val="24"/>
        </w:rPr>
        <w:t>Limitations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FA3B6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Pastoral Care is intended to provide a base level of encouragement, care, and </w:t>
      </w:r>
      <w:r w:rsidR="00D77EC4" w:rsidRPr="00FA3B6D">
        <w:rPr>
          <w:rFonts w:ascii="Calibri" w:eastAsia="Calibri" w:hAnsi="Calibri" w:cs="Calibri"/>
          <w:color w:val="000000"/>
          <w:sz w:val="24"/>
          <w:szCs w:val="24"/>
        </w:rPr>
        <w:t>advocacy.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Our Pastors need not feel the full load of care and 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>advocacy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unless desired. Each missionary has access to care through multiple channels including community groups, a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care team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, and 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>ission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>al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staff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(voluntary or paid)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F2E08CA" w14:textId="77777777" w:rsidR="009851D8" w:rsidRPr="00FA3B6D" w:rsidRDefault="009851D8" w:rsidP="009851D8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4141769" w14:textId="238AF330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b/>
          <w:bCs/>
          <w:color w:val="000000"/>
          <w:sz w:val="24"/>
          <w:szCs w:val="24"/>
        </w:rPr>
        <w:t>Details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FA3B6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>We ask that pastors consider committing to a missionary family/single and following through on basic touch points of communication and being accessible to the missionary. We want each missionary to feel like our pastors are “in their corner</w:t>
      </w:r>
      <w:r w:rsidR="000C70F3" w:rsidRPr="00FA3B6D">
        <w:rPr>
          <w:rFonts w:ascii="Calibri" w:eastAsia="Calibri" w:hAnsi="Calibri" w:cs="Calibri"/>
          <w:color w:val="000000"/>
          <w:sz w:val="24"/>
          <w:szCs w:val="24"/>
        </w:rPr>
        <w:t>.”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31D2CB85" w14:textId="77777777" w:rsidR="009851D8" w:rsidRPr="00FA3B6D" w:rsidRDefault="009851D8" w:rsidP="009851D8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ED685E1" w14:textId="77777777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Step 1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: Know what you are committing to. </w:t>
      </w:r>
    </w:p>
    <w:p w14:paraId="06DAFD68" w14:textId="6652A37D" w:rsidR="009851D8" w:rsidRPr="00FA3B6D" w:rsidRDefault="009851D8" w:rsidP="009851D8">
      <w:pPr>
        <w:spacing w:after="7" w:line="248" w:lineRule="auto"/>
        <w:ind w:left="647" w:right="234" w:hanging="377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i/>
          <w:color w:val="000000"/>
          <w:sz w:val="24"/>
          <w:szCs w:val="24"/>
        </w:rPr>
        <w:t>Every Month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: Provide a simple touch point. This could be a short email of encouragement,  </w:t>
      </w:r>
      <w:r w:rsidR="006D23D0" w:rsidRPr="00FA3B6D">
        <w:rPr>
          <w:rFonts w:ascii="Calibri" w:eastAsia="Calibri" w:hAnsi="Calibri" w:cs="Calibri"/>
          <w:color w:val="000000"/>
          <w:sz w:val="24"/>
          <w:szCs w:val="24"/>
        </w:rPr>
        <w:t>WhatsApp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, a handwritten letter, or something of the like. </w:t>
      </w:r>
    </w:p>
    <w:p w14:paraId="1A382B37" w14:textId="77777777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i/>
          <w:color w:val="000000"/>
          <w:sz w:val="24"/>
          <w:szCs w:val="24"/>
        </w:rPr>
        <w:t>Every 6 months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: Have one Zoom call. </w:t>
      </w:r>
    </w:p>
    <w:p w14:paraId="24F1A23B" w14:textId="3EA565A7" w:rsidR="00FA3B6D" w:rsidRPr="00FA3B6D" w:rsidRDefault="009851D8" w:rsidP="009851D8">
      <w:pPr>
        <w:spacing w:after="0" w:line="236" w:lineRule="auto"/>
        <w:ind w:left="646" w:right="347" w:hanging="37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i/>
          <w:color w:val="000000"/>
          <w:sz w:val="24"/>
          <w:szCs w:val="24"/>
        </w:rPr>
        <w:t>Every year: S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>end a care package from your family to theirs</w:t>
      </w:r>
      <w:r w:rsidR="00FA3B6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09364E">
        <w:rPr>
          <w:rFonts w:ascii="Calibri" w:eastAsia="Calibri" w:hAnsi="Calibri" w:cs="Calibri"/>
          <w:color w:val="000000"/>
          <w:sz w:val="24"/>
          <w:szCs w:val="24"/>
        </w:rPr>
        <w:t>If possible, build</w:t>
      </w:r>
      <w:r w:rsidR="00FA3B6D">
        <w:rPr>
          <w:rFonts w:ascii="Calibri" w:eastAsia="Calibri" w:hAnsi="Calibri" w:cs="Calibri"/>
          <w:color w:val="000000"/>
          <w:sz w:val="24"/>
          <w:szCs w:val="24"/>
        </w:rPr>
        <w:t xml:space="preserve"> it into the budget, and do not forget to include shipping cost. 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7DEABCD" w14:textId="6CA54FB7" w:rsidR="009851D8" w:rsidRPr="00FA3B6D" w:rsidRDefault="009851D8" w:rsidP="009851D8">
      <w:pPr>
        <w:spacing w:after="0" w:line="236" w:lineRule="auto"/>
        <w:ind w:left="646" w:right="347" w:hanging="37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EA53E8" w14:textId="6BBD94D3" w:rsidR="009851D8" w:rsidRPr="00FA3B6D" w:rsidRDefault="009851D8" w:rsidP="00FA3B6D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A3B6D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Step 2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: Commit to a missionary family/single by:  </w:t>
      </w:r>
    </w:p>
    <w:p w14:paraId="4EA1AFC4" w14:textId="34F745AC" w:rsidR="009851D8" w:rsidRPr="00FA3B6D" w:rsidRDefault="009851D8" w:rsidP="009851D8">
      <w:pPr>
        <w:spacing w:after="7" w:line="248" w:lineRule="auto"/>
        <w:ind w:left="46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1) Signing up for available missionaries on the excel document. Please email for access if needed. </w:t>
      </w:r>
    </w:p>
    <w:p w14:paraId="2BE0CCCB" w14:textId="0D38B6DF" w:rsidR="009851D8" w:rsidRPr="00FA3B6D" w:rsidRDefault="009851D8" w:rsidP="009851D8">
      <w:pPr>
        <w:spacing w:after="7" w:line="248" w:lineRule="auto"/>
        <w:ind w:left="46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2) Send an email to the missionary letting them know that you are committing to be their pastoral advocate. </w:t>
      </w:r>
    </w:p>
    <w:p w14:paraId="6A1D525F" w14:textId="285F3FB2" w:rsidR="009851D8" w:rsidRPr="00FA3B6D" w:rsidRDefault="009851D8" w:rsidP="009851D8">
      <w:pPr>
        <w:spacing w:after="7" w:line="248" w:lineRule="auto"/>
        <w:ind w:left="46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>3) Calendar your monthly touch point so you do</w:t>
      </w:r>
      <w:r w:rsidR="000C70F3"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not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forget! </w:t>
      </w:r>
    </w:p>
    <w:p w14:paraId="01EE036C" w14:textId="77777777" w:rsidR="009851D8" w:rsidRPr="00FA3B6D" w:rsidRDefault="009851D8" w:rsidP="009851D8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305F1D8" w14:textId="53CC4541" w:rsidR="009851D8" w:rsidRPr="00FA3B6D" w:rsidRDefault="009851D8" w:rsidP="009851D8">
      <w:pPr>
        <w:spacing w:after="7" w:line="248" w:lineRule="auto"/>
        <w:ind w:left="280" w:right="234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Step 3</w:t>
      </w:r>
      <w:r w:rsidRPr="00FA3B6D">
        <w:rPr>
          <w:rFonts w:ascii="Calibri" w:eastAsia="Calibri" w:hAnsi="Calibri" w:cs="Calibri"/>
          <w:i/>
          <w:color w:val="000000"/>
          <w:sz w:val="24"/>
          <w:szCs w:val="24"/>
        </w:rPr>
        <w:t xml:space="preserve">: </w:t>
      </w: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Keep us in the loop as needed. If you need help, have questions, or are concerned about your missionary; please let us know and we will be glad to help. </w:t>
      </w:r>
    </w:p>
    <w:p w14:paraId="361BBA5F" w14:textId="77777777" w:rsidR="009851D8" w:rsidRPr="00FA3B6D" w:rsidRDefault="009851D8" w:rsidP="009851D8">
      <w:pPr>
        <w:spacing w:after="0"/>
        <w:ind w:left="270"/>
        <w:rPr>
          <w:rFonts w:ascii="Calibri" w:eastAsia="Calibri" w:hAnsi="Calibri" w:cs="Calibri"/>
          <w:color w:val="000000"/>
          <w:sz w:val="24"/>
          <w:szCs w:val="24"/>
        </w:rPr>
      </w:pPr>
      <w:r w:rsidRPr="00FA3B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0C9A341" w14:textId="77777777" w:rsidR="009851D8" w:rsidRPr="009851D8" w:rsidRDefault="009851D8" w:rsidP="009851D8">
      <w:pPr>
        <w:spacing w:after="92"/>
        <w:ind w:left="270"/>
        <w:rPr>
          <w:rFonts w:ascii="Calibri" w:eastAsia="Calibri" w:hAnsi="Calibri" w:cs="Calibri"/>
          <w:color w:val="000000"/>
          <w:sz w:val="24"/>
        </w:rPr>
      </w:pPr>
      <w:r w:rsidRPr="009851D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8DD75D3" w14:textId="77777777" w:rsidR="00F36D4D" w:rsidRDefault="00324012"/>
    <w:sectPr w:rsidR="00F3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136B"/>
    <w:multiLevelType w:val="hybridMultilevel"/>
    <w:tmpl w:val="4EBCEF00"/>
    <w:lvl w:ilvl="0" w:tplc="80E67582">
      <w:start w:val="1"/>
      <w:numFmt w:val="bullet"/>
      <w:lvlText w:val="•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4D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C3F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6D2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1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6A4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0D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3A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833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779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8"/>
    <w:rsid w:val="00072709"/>
    <w:rsid w:val="0009364E"/>
    <w:rsid w:val="000C70F3"/>
    <w:rsid w:val="00155464"/>
    <w:rsid w:val="001956B1"/>
    <w:rsid w:val="00196963"/>
    <w:rsid w:val="001E3D01"/>
    <w:rsid w:val="001F2E0D"/>
    <w:rsid w:val="00205FED"/>
    <w:rsid w:val="00227D90"/>
    <w:rsid w:val="00324012"/>
    <w:rsid w:val="00364BC0"/>
    <w:rsid w:val="004478E4"/>
    <w:rsid w:val="00480090"/>
    <w:rsid w:val="005E5059"/>
    <w:rsid w:val="00600AF4"/>
    <w:rsid w:val="006033CA"/>
    <w:rsid w:val="006510DD"/>
    <w:rsid w:val="0067431B"/>
    <w:rsid w:val="006C42C8"/>
    <w:rsid w:val="006D23D0"/>
    <w:rsid w:val="006F749F"/>
    <w:rsid w:val="00791676"/>
    <w:rsid w:val="008F660A"/>
    <w:rsid w:val="009851D8"/>
    <w:rsid w:val="00A27C9A"/>
    <w:rsid w:val="00A56FE6"/>
    <w:rsid w:val="00A71335"/>
    <w:rsid w:val="00AA4ECD"/>
    <w:rsid w:val="00B207AD"/>
    <w:rsid w:val="00BB3D6C"/>
    <w:rsid w:val="00BD575D"/>
    <w:rsid w:val="00BE1614"/>
    <w:rsid w:val="00C242F9"/>
    <w:rsid w:val="00C3655A"/>
    <w:rsid w:val="00C641DC"/>
    <w:rsid w:val="00C943F2"/>
    <w:rsid w:val="00CA11D8"/>
    <w:rsid w:val="00CD6087"/>
    <w:rsid w:val="00D77EC4"/>
    <w:rsid w:val="00D877E1"/>
    <w:rsid w:val="00D97EAF"/>
    <w:rsid w:val="00DB31E9"/>
    <w:rsid w:val="00E84EC4"/>
    <w:rsid w:val="00F85662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985"/>
  <w15:chartTrackingRefBased/>
  <w15:docId w15:val="{EB846668-ECF4-4FF2-BB72-772F603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BCF2CD66C5746A87C8A8646B27A77" ma:contentTypeVersion="16" ma:contentTypeDescription="Create a new document." ma:contentTypeScope="" ma:versionID="cc13ed2b4c12577cb74ca27530ae0606">
  <xsd:schema xmlns:xsd="http://www.w3.org/2001/XMLSchema" xmlns:xs="http://www.w3.org/2001/XMLSchema" xmlns:p="http://schemas.microsoft.com/office/2006/metadata/properties" xmlns:ns1="http://schemas.microsoft.com/sharepoint/v3" xmlns:ns3="9a054361-f11e-4d04-a247-8d46387727b8" xmlns:ns4="2e99d23c-e38a-492f-963a-a659c38b0ae7" targetNamespace="http://schemas.microsoft.com/office/2006/metadata/properties" ma:root="true" ma:fieldsID="c69292be24819dde5180276bf61f1cb9" ns1:_="" ns3:_="" ns4:_="">
    <xsd:import namespace="http://schemas.microsoft.com/sharepoint/v3"/>
    <xsd:import namespace="9a054361-f11e-4d04-a247-8d46387727b8"/>
    <xsd:import namespace="2e99d23c-e38a-492f-963a-a659c38b0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4361-f11e-4d04-a247-8d463877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23c-e38a-492f-963a-a659c38b0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E098C-925B-4C21-9091-E9B46174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54361-f11e-4d04-a247-8d46387727b8"/>
    <ds:schemaRef ds:uri="2e99d23c-e38a-492f-963a-a659c38b0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594B2-ED4F-461D-9329-16E33101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FDC1-4B4F-494C-BCA7-D5FCF486938D}">
  <ds:schemaRefs>
    <ds:schemaRef ds:uri="http://schemas.openxmlformats.org/package/2006/metadata/core-properties"/>
    <ds:schemaRef ds:uri="http://schemas.microsoft.com/office/2006/documentManagement/types"/>
    <ds:schemaRef ds:uri="9a054361-f11e-4d04-a247-8d46387727b8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purl.org/dc/dcmitype/"/>
    <ds:schemaRef ds:uri="2e99d23c-e38a-492f-963a-a659c38b0ae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Barnett</dc:creator>
  <cp:keywords/>
  <dc:description/>
  <cp:lastModifiedBy>Eric Allen</cp:lastModifiedBy>
  <cp:revision>3</cp:revision>
  <cp:lastPrinted>2022-07-12T15:38:00Z</cp:lastPrinted>
  <dcterms:created xsi:type="dcterms:W3CDTF">2022-07-15T16:13:00Z</dcterms:created>
  <dcterms:modified xsi:type="dcterms:W3CDTF">2022-07-15T16:14:00Z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0x01010080CBCF2CD66C5746A87C8A8646B27A77</vt:lpwstr>
  </property>
</Properties>
</file>